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3E" w:rsidRPr="005D2E69" w:rsidRDefault="0052133E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2E69">
        <w:rPr>
          <w:rFonts w:ascii="Times New Roman" w:hAnsi="Times New Roman" w:cs="Times New Roman"/>
          <w:b/>
          <w:sz w:val="22"/>
          <w:szCs w:val="22"/>
        </w:rPr>
        <w:t>ДОГОВОР ВОЗМЕЗДНОГО ОКАЗАНИЯ УСЛУГ № ГО/_____/____</w:t>
      </w:r>
    </w:p>
    <w:p w:rsidR="0052133E" w:rsidRPr="005D2E69" w:rsidRDefault="0052133E" w:rsidP="0052133E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52133E" w:rsidRPr="005D2E69" w:rsidRDefault="0052133E" w:rsidP="0052133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D2E69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507421" w:rsidRPr="005D2E69">
        <w:rPr>
          <w:rFonts w:ascii="Times New Roman" w:hAnsi="Times New Roman" w:cs="Times New Roman"/>
          <w:b/>
          <w:sz w:val="22"/>
          <w:szCs w:val="22"/>
        </w:rPr>
        <w:t>Рязань</w:t>
      </w:r>
      <w:r w:rsidRPr="005D2E6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« ___» ________ 20___ г.</w:t>
      </w:r>
    </w:p>
    <w:p w:rsidR="00507421" w:rsidRPr="005D2E69" w:rsidRDefault="00507421" w:rsidP="0052133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07421" w:rsidRPr="005D2E69" w:rsidRDefault="00507421" w:rsidP="00507421">
      <w:pPr>
        <w:pStyle w:val="4"/>
        <w:shd w:val="clear" w:color="auto" w:fill="auto"/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5D2E69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Pr="005D2E69">
        <w:rPr>
          <w:b/>
          <w:color w:val="000000" w:themeColor="text1"/>
          <w:sz w:val="22"/>
          <w:szCs w:val="22"/>
        </w:rPr>
        <w:t>«Спортивно-стрелковый клуб «Викинг» (ООО «ССК «Викинг»)</w:t>
      </w:r>
      <w:r w:rsidRPr="005D2E69">
        <w:rPr>
          <w:color w:val="000000" w:themeColor="text1"/>
          <w:sz w:val="22"/>
          <w:szCs w:val="22"/>
        </w:rPr>
        <w:t>, осуществляющее образовательную деятельность на о</w:t>
      </w:r>
      <w:r w:rsidR="00AC3104">
        <w:rPr>
          <w:color w:val="000000" w:themeColor="text1"/>
          <w:sz w:val="22"/>
          <w:szCs w:val="22"/>
        </w:rPr>
        <w:t>сновании лицензии № 27-2291 от 06. 07</w:t>
      </w:r>
      <w:r w:rsidRPr="005D2E69">
        <w:rPr>
          <w:color w:val="000000" w:themeColor="text1"/>
          <w:sz w:val="22"/>
          <w:szCs w:val="22"/>
        </w:rPr>
        <w:t>. 2015г., выданной Министерством образования Рязанской области, (в дальнейшем именуемое «Исполнитель»), в лице директора</w:t>
      </w:r>
      <w:r w:rsidRPr="005D2E6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1271F">
        <w:rPr>
          <w:b/>
          <w:color w:val="000000" w:themeColor="text1"/>
          <w:sz w:val="22"/>
          <w:szCs w:val="22"/>
        </w:rPr>
        <w:t>Чв</w:t>
      </w:r>
      <w:r w:rsidR="007D02C1">
        <w:rPr>
          <w:b/>
          <w:color w:val="000000" w:themeColor="text1"/>
          <w:sz w:val="22"/>
          <w:szCs w:val="22"/>
        </w:rPr>
        <w:t>а</w:t>
      </w:r>
      <w:r w:rsidR="00C1271F">
        <w:rPr>
          <w:b/>
          <w:color w:val="000000" w:themeColor="text1"/>
          <w:sz w:val="22"/>
          <w:szCs w:val="22"/>
        </w:rPr>
        <w:t>ливского</w:t>
      </w:r>
      <w:proofErr w:type="spellEnd"/>
      <w:r w:rsidR="00C1271F">
        <w:rPr>
          <w:b/>
          <w:color w:val="000000" w:themeColor="text1"/>
          <w:sz w:val="22"/>
          <w:szCs w:val="22"/>
        </w:rPr>
        <w:t xml:space="preserve"> Юрия Ивановича</w:t>
      </w:r>
      <w:r w:rsidRPr="005D2E69">
        <w:rPr>
          <w:color w:val="000000" w:themeColor="text1"/>
          <w:sz w:val="22"/>
          <w:szCs w:val="22"/>
        </w:rPr>
        <w:t>, действующего на основании Устава с одной стороны, и____________________________________________________________________________</w:t>
      </w:r>
      <w:r w:rsidR="005D2E69">
        <w:rPr>
          <w:color w:val="000000" w:themeColor="text1"/>
          <w:sz w:val="22"/>
          <w:szCs w:val="22"/>
        </w:rPr>
        <w:t>_______</w:t>
      </w:r>
    </w:p>
    <w:p w:rsidR="00507421" w:rsidRPr="005D2E69" w:rsidRDefault="00507421" w:rsidP="005D2E69">
      <w:pPr>
        <w:pStyle w:val="4"/>
        <w:shd w:val="clear" w:color="auto" w:fill="auto"/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 w:rsidRPr="005D2E69">
        <w:rPr>
          <w:color w:val="000000" w:themeColor="text1"/>
          <w:sz w:val="22"/>
          <w:szCs w:val="22"/>
        </w:rPr>
        <w:t>(в дальнейшем именуемый/</w:t>
      </w:r>
      <w:proofErr w:type="spellStart"/>
      <w:r w:rsidRPr="005D2E69">
        <w:rPr>
          <w:color w:val="000000" w:themeColor="text1"/>
          <w:sz w:val="22"/>
          <w:szCs w:val="22"/>
        </w:rPr>
        <w:t>ая</w:t>
      </w:r>
      <w:proofErr w:type="spellEnd"/>
      <w:r w:rsidRPr="005D2E69">
        <w:rPr>
          <w:color w:val="000000" w:themeColor="text1"/>
          <w:sz w:val="22"/>
          <w:szCs w:val="22"/>
        </w:rPr>
        <w:t xml:space="preserve">  «Заказчик»), с другой стороны, совместно именуемые </w:t>
      </w:r>
      <w:r w:rsidR="005D2E69" w:rsidRPr="005D2E69">
        <w:rPr>
          <w:color w:val="000000" w:themeColor="text1"/>
          <w:sz w:val="22"/>
          <w:szCs w:val="22"/>
        </w:rPr>
        <w:t>«</w:t>
      </w:r>
      <w:r w:rsidRPr="005D2E69">
        <w:rPr>
          <w:color w:val="000000" w:themeColor="text1"/>
          <w:sz w:val="22"/>
          <w:szCs w:val="22"/>
        </w:rPr>
        <w:t>Стороны</w:t>
      </w:r>
      <w:r w:rsidR="005D2E69" w:rsidRPr="005D2E69">
        <w:rPr>
          <w:color w:val="000000" w:themeColor="text1"/>
          <w:sz w:val="22"/>
          <w:szCs w:val="22"/>
        </w:rPr>
        <w:t>»</w:t>
      </w:r>
      <w:r w:rsidRPr="005D2E69">
        <w:rPr>
          <w:color w:val="000000" w:themeColor="text1"/>
          <w:sz w:val="22"/>
          <w:szCs w:val="22"/>
        </w:rPr>
        <w:t>, в соответствии с действующим законодательством заключили настоящий Договор о нижеследующем:</w:t>
      </w:r>
    </w:p>
    <w:p w:rsidR="0052133E" w:rsidRPr="005D2E69" w:rsidRDefault="0052133E" w:rsidP="005D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133E" w:rsidRPr="005D2E69" w:rsidRDefault="0052133E" w:rsidP="0052133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2E69">
        <w:rPr>
          <w:rFonts w:ascii="Times New Roman" w:hAnsi="Times New Roman" w:cs="Times New Roman"/>
          <w:b/>
          <w:sz w:val="22"/>
          <w:szCs w:val="22"/>
        </w:rPr>
        <w:t>1. Предмет договора.</w:t>
      </w:r>
    </w:p>
    <w:p w:rsidR="0052133E" w:rsidRPr="005D2E69" w:rsidRDefault="0052133E" w:rsidP="005213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2E69">
        <w:rPr>
          <w:rFonts w:ascii="Times New Roman" w:hAnsi="Times New Roman" w:cs="Times New Roman"/>
          <w:sz w:val="22"/>
          <w:szCs w:val="22"/>
        </w:rPr>
        <w:t>1.1.  В соответствии с условиями «Договора» «Исполнитель» обязуется оказать услуги по формированию документации и организации образовательных услуг «Заказчику» (далее по тексту – «Услуги»), а «Заказчик» обязуется оплатить эти «Услуги».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1.2. «Услуги» включают в себя:</w:t>
      </w:r>
    </w:p>
    <w:p w:rsidR="0052133E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 xml:space="preserve">- формирование документации и организацию образовательных услуг по изучению правил безопасного обращения с оружием и приобретению навыков безопасного обращения с оружием, включающие теоретический (правовая подготовка), в том числе компьютерное </w:t>
      </w:r>
      <w:r w:rsidR="00811A81" w:rsidRPr="005D2E69">
        <w:rPr>
          <w:rFonts w:ascii="Times New Roman" w:hAnsi="Times New Roman"/>
          <w:sz w:val="22"/>
          <w:szCs w:val="22"/>
          <w:lang w:val="ru-RU"/>
        </w:rPr>
        <w:t>тестирование, и</w:t>
      </w:r>
      <w:r w:rsidRPr="005D2E69">
        <w:rPr>
          <w:rFonts w:ascii="Times New Roman" w:hAnsi="Times New Roman"/>
          <w:sz w:val="22"/>
          <w:szCs w:val="22"/>
          <w:lang w:val="ru-RU"/>
        </w:rPr>
        <w:t xml:space="preserve"> практический (огневая подготовка) курсы, а также проверка знаний указанных правил и наличия соответствующих навыков (итоговая аттестация) (далее по тексту – «программа по БОО»).</w:t>
      </w:r>
    </w:p>
    <w:p w:rsidR="0066248A" w:rsidRPr="0066248A" w:rsidRDefault="0066248A" w:rsidP="0052133E">
      <w:pPr>
        <w:pStyle w:val="a"/>
        <w:rPr>
          <w:rFonts w:ascii="Times New Roman" w:hAnsi="Times New Roman"/>
          <w:i/>
          <w:sz w:val="22"/>
          <w:szCs w:val="22"/>
          <w:highlight w:val="yellow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Дата обу</w:t>
      </w:r>
      <w:r w:rsidR="006D570E">
        <w:rPr>
          <w:rFonts w:ascii="Times New Roman" w:hAnsi="Times New Roman"/>
          <w:i/>
          <w:sz w:val="22"/>
          <w:szCs w:val="22"/>
          <w:lang w:val="ru-RU"/>
        </w:rPr>
        <w:t>чения «___» ________________2021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г. Продолжительность обучения 6 часов (один учебный день)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 xml:space="preserve">1.3. Образовательные услуги оказываются в соответствии с программой подготовки лиц в целях изучения правил безопасного обращения с оружием и приобретения навыков безопасного обращения с оружием (далее – «Программа»), согласованной с </w:t>
      </w:r>
      <w:r w:rsidR="0059473C">
        <w:rPr>
          <w:rFonts w:ascii="Times New Roman" w:hAnsi="Times New Roman"/>
          <w:sz w:val="22"/>
          <w:szCs w:val="22"/>
          <w:lang w:val="ru-RU"/>
        </w:rPr>
        <w:t>ФСВНГ</w:t>
      </w:r>
      <w:r w:rsidRPr="005D2E69">
        <w:rPr>
          <w:rFonts w:ascii="Times New Roman" w:hAnsi="Times New Roman"/>
          <w:sz w:val="22"/>
          <w:szCs w:val="22"/>
          <w:lang w:val="ru-RU"/>
        </w:rPr>
        <w:t>, учебным планом и расписанием занятий, утвержденными и разработанными, на основании требований Министерства образования и науки Российской Федерации.</w:t>
      </w:r>
    </w:p>
    <w:p w:rsidR="0052133E" w:rsidRPr="005D2E69" w:rsidRDefault="0052133E" w:rsidP="005213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2133E" w:rsidRPr="005D2E69" w:rsidRDefault="0052133E" w:rsidP="0052133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5D2E69">
        <w:rPr>
          <w:rFonts w:ascii="Times New Roman" w:hAnsi="Times New Roman"/>
          <w:lang w:val="ru-RU"/>
        </w:rPr>
        <w:t>2.</w:t>
      </w:r>
      <w:r w:rsidRPr="005D2E69">
        <w:rPr>
          <w:rFonts w:ascii="Times New Roman" w:hAnsi="Times New Roman"/>
        </w:rPr>
        <w:t> </w:t>
      </w:r>
      <w:r w:rsidRPr="005D2E69">
        <w:rPr>
          <w:rFonts w:ascii="Times New Roman" w:hAnsi="Times New Roman"/>
          <w:lang w:val="ru-RU"/>
        </w:rPr>
        <w:t>Срок действия договора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2.1.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«Договор» вступает в силу с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момента подписания и действует до момента исполнения обязательств по «Договору».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</w:p>
    <w:p w:rsidR="0052133E" w:rsidRPr="005D2E69" w:rsidRDefault="0052133E" w:rsidP="0052133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5D2E69">
        <w:rPr>
          <w:rFonts w:ascii="Times New Roman" w:hAnsi="Times New Roman"/>
          <w:lang w:val="ru-RU"/>
        </w:rPr>
        <w:t>3.</w:t>
      </w:r>
      <w:r w:rsidRPr="005D2E69">
        <w:rPr>
          <w:rFonts w:ascii="Times New Roman" w:hAnsi="Times New Roman"/>
        </w:rPr>
        <w:t> </w:t>
      </w:r>
      <w:r w:rsidRPr="005D2E69">
        <w:rPr>
          <w:rFonts w:ascii="Times New Roman" w:hAnsi="Times New Roman"/>
          <w:lang w:val="ru-RU"/>
        </w:rPr>
        <w:t>Права и обязанности сторон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3.1.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«Заказчик» обязуется: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3.1.1.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Оплачивать «Услуги» в размерах и сроки, предусмотренные «Договором».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3.1.2.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Своевременно передавать «Исполнителю» всю необходимую для оказания «Услуг» информацию и документацию.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3.1.3.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Принять оказанные «Услуги» в соответствии с условиями «Договора».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3.1.4.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Не передавать полученную от «Исполнителя» информацию, связанную с оказанием услуг по «Договору», третьим лицам и не использовать ее иным образом, способным привести к нанесению ущерба интересам «Исполнителя»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3.1.5. Во время срока действия «Договора» не предпринимать каких-либо действий (лично или через посредников), связанных с оказанием «Услуг», без согласования с «Исполнителем».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3.2.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«Исполнитель» обязуется: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3.2.1.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 xml:space="preserve">Оказывать «Услуги» качественно и в срок в соответствии с условиями «Договора». 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3.2.2.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Передать «Услуги» «Заказчику» согласно условиям «Договора».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3.2.3.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Не передавать и не показывать третьим лицам находящуюся у «Исполнителя» документацию «Заказчика».</w:t>
      </w:r>
    </w:p>
    <w:p w:rsidR="0052133E" w:rsidRPr="005D2E69" w:rsidRDefault="0052133E" w:rsidP="005D2E69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3.2.4.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В случае утраты полученных от «Заказчика» оригиналов документов восстановить их за свой счёт.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3.3.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«Заказчик» вправе: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3.3.1.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До момента начала оказания «Услуг» отказаться от исполнения «Договора» при условии оплаты «Исполнителю» фактически осуществленных последним расходов на оказание «Услуг».</w:t>
      </w:r>
    </w:p>
    <w:p w:rsidR="005D2E69" w:rsidRDefault="005D2E69" w:rsidP="005D2E69">
      <w:pPr>
        <w:pStyle w:val="a"/>
        <w:rPr>
          <w:rFonts w:ascii="Times New Roman" w:hAnsi="Times New Roman"/>
          <w:sz w:val="22"/>
          <w:szCs w:val="22"/>
          <w:lang w:val="ru-RU"/>
        </w:rPr>
      </w:pPr>
    </w:p>
    <w:p w:rsidR="005D2E69" w:rsidRDefault="0052133E" w:rsidP="005D2E69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3.4.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«Исполнитель» вправе:</w:t>
      </w:r>
    </w:p>
    <w:p w:rsidR="0052133E" w:rsidRPr="005D2E69" w:rsidRDefault="0052133E" w:rsidP="005D2E69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3.4.1. Самостоятельно определять формы и методы оказания «Услуг» исходя из требований законодательства, а также конкретных условий «Договора».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3.4.2.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Требовать оплаты за оказанные услуги.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3.4.3.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Отказаться от исполнения «Договора» при условии полного возмещения убытков «Заказчику».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3.4.4.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Получать от «Заказчика» любую информацию, необходимую для выполнения своих обязательств по «Договору». В случае непредставления либо неполного или неверного представления информации «Исполнитель» имеет право приостановить исполнение своих обязательств по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«Договору» до представления необходимой информации.</w:t>
      </w:r>
    </w:p>
    <w:p w:rsidR="0052133E" w:rsidRPr="005D2E69" w:rsidRDefault="0052133E" w:rsidP="005213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52133E" w:rsidRPr="005D2E69" w:rsidRDefault="0052133E" w:rsidP="005213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D2E69">
        <w:rPr>
          <w:rFonts w:ascii="Times New Roman" w:hAnsi="Times New Roman"/>
          <w:b/>
        </w:rPr>
        <w:t>4. Стоимость услуг и порядок расчетов.</w:t>
      </w:r>
    </w:p>
    <w:p w:rsidR="0052133E" w:rsidRPr="005D2E69" w:rsidRDefault="0052133E" w:rsidP="00521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D2E69">
        <w:rPr>
          <w:rFonts w:ascii="Times New Roman" w:hAnsi="Times New Roman"/>
        </w:rPr>
        <w:t xml:space="preserve">4.1. Стоимость «Услуг» по «программе БОО» составляет </w:t>
      </w:r>
      <w:r w:rsidR="00DD7818">
        <w:rPr>
          <w:rFonts w:ascii="Times New Roman" w:hAnsi="Times New Roman"/>
        </w:rPr>
        <w:t>4</w:t>
      </w:r>
      <w:r w:rsidR="005D2E69" w:rsidRPr="005D2E69">
        <w:rPr>
          <w:rFonts w:ascii="Times New Roman" w:hAnsi="Times New Roman"/>
        </w:rPr>
        <w:t>.000 (</w:t>
      </w:r>
      <w:r w:rsidR="00DD7818">
        <w:rPr>
          <w:rFonts w:ascii="Times New Roman" w:hAnsi="Times New Roman"/>
        </w:rPr>
        <w:t>четыре</w:t>
      </w:r>
      <w:r w:rsidR="005D2E69" w:rsidRPr="005D2E69">
        <w:rPr>
          <w:rFonts w:ascii="Times New Roman" w:hAnsi="Times New Roman"/>
        </w:rPr>
        <w:t xml:space="preserve"> тыс.)</w:t>
      </w:r>
      <w:r w:rsidRPr="005D2E69">
        <w:rPr>
          <w:rFonts w:ascii="Times New Roman" w:hAnsi="Times New Roman"/>
        </w:rPr>
        <w:t xml:space="preserve"> рублей. НДС не облагается в соответствии с положениями статьи 346.11 главы 26.2 НК РФ.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4.2.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Оплата «Услуг» по «Договору» осуществляется в порядке 100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(сто)</w:t>
      </w:r>
      <w:r w:rsidR="005D2E69" w:rsidRPr="005D2E6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2E69">
        <w:rPr>
          <w:rFonts w:ascii="Times New Roman" w:hAnsi="Times New Roman"/>
          <w:sz w:val="22"/>
          <w:szCs w:val="22"/>
          <w:lang w:val="ru-RU"/>
        </w:rPr>
        <w:t>-</w:t>
      </w:r>
      <w:r w:rsidR="005D2E69" w:rsidRPr="005D2E6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2E69">
        <w:rPr>
          <w:rFonts w:ascii="Times New Roman" w:hAnsi="Times New Roman"/>
          <w:sz w:val="22"/>
          <w:szCs w:val="22"/>
          <w:lang w:val="ru-RU"/>
        </w:rPr>
        <w:t>процентной предоплаты. Оплата осуществляется по наличному или безналичному расчету.</w:t>
      </w:r>
    </w:p>
    <w:p w:rsidR="0052133E" w:rsidRPr="005D2E69" w:rsidRDefault="0052133E" w:rsidP="00521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133E" w:rsidRPr="005D2E69" w:rsidRDefault="0052133E" w:rsidP="0052133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5D2E69">
        <w:rPr>
          <w:rFonts w:ascii="Times New Roman" w:hAnsi="Times New Roman"/>
          <w:lang w:val="ru-RU"/>
        </w:rPr>
        <w:t>5.</w:t>
      </w:r>
      <w:r w:rsidRPr="005D2E69">
        <w:rPr>
          <w:rFonts w:ascii="Times New Roman" w:hAnsi="Times New Roman"/>
        </w:rPr>
        <w:t> </w:t>
      </w:r>
      <w:r w:rsidRPr="005D2E69">
        <w:rPr>
          <w:rFonts w:ascii="Times New Roman" w:hAnsi="Times New Roman"/>
          <w:lang w:val="ru-RU"/>
        </w:rPr>
        <w:t>Прочие условия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5.1.</w:t>
      </w:r>
      <w:r w:rsidRPr="005D2E69">
        <w:rPr>
          <w:rFonts w:ascii="Times New Roman" w:hAnsi="Times New Roman"/>
          <w:sz w:val="22"/>
          <w:szCs w:val="22"/>
        </w:rPr>
        <w:t> </w:t>
      </w:r>
      <w:r w:rsidRPr="005D2E69">
        <w:rPr>
          <w:rFonts w:ascii="Times New Roman" w:hAnsi="Times New Roman"/>
          <w:sz w:val="22"/>
          <w:szCs w:val="22"/>
          <w:lang w:val="ru-RU"/>
        </w:rPr>
        <w:t>Во всем, что не предусмотрено «Договором» «Стороны» руководствуются законодательством Российской Федерации.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5.2. Любые изменения и дополнения к «Договору» действительны при условии, если они совершены в письменной форме и подписаны уполномоченными на то представителями.</w:t>
      </w:r>
    </w:p>
    <w:p w:rsidR="0052133E" w:rsidRPr="005D2E69" w:rsidRDefault="0052133E" w:rsidP="0052133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5D2E69">
        <w:rPr>
          <w:rFonts w:ascii="Times New Roman" w:hAnsi="Times New Roman"/>
          <w:sz w:val="22"/>
          <w:szCs w:val="22"/>
          <w:lang w:val="ru-RU"/>
        </w:rPr>
        <w:t>5.3. «Договор» составлен в двух подлинных экземплярах на русском языке по одному для каждой из сторон. «Стороны» пришли к согласию, что допускается факсимильное воспроизведение подписи с помощью средств механического или иного копирования.</w:t>
      </w:r>
    </w:p>
    <w:p w:rsidR="00F51EA9" w:rsidRPr="005D2E69" w:rsidRDefault="00F51EA9">
      <w:pPr>
        <w:rPr>
          <w:rFonts w:ascii="Times New Roman" w:hAnsi="Times New Roman"/>
        </w:rPr>
      </w:pPr>
    </w:p>
    <w:p w:rsidR="00507421" w:rsidRPr="005D2E69" w:rsidRDefault="0052133E" w:rsidP="005D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D2E69">
        <w:rPr>
          <w:rFonts w:ascii="Times New Roman" w:hAnsi="Times New Roman"/>
          <w:b/>
        </w:rPr>
        <w:t xml:space="preserve">6. Реквизиты.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133E" w:rsidRPr="005D2E69" w:rsidTr="00F51EA9">
        <w:tc>
          <w:tcPr>
            <w:tcW w:w="4785" w:type="dxa"/>
          </w:tcPr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b/>
                <w:sz w:val="22"/>
                <w:szCs w:val="22"/>
              </w:rPr>
            </w:pPr>
            <w:r w:rsidRPr="005D2E6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Исполнитель</w:t>
            </w:r>
          </w:p>
        </w:tc>
        <w:tc>
          <w:tcPr>
            <w:tcW w:w="4786" w:type="dxa"/>
          </w:tcPr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b/>
                <w:sz w:val="22"/>
                <w:szCs w:val="22"/>
              </w:rPr>
            </w:pPr>
            <w:r w:rsidRPr="005D2E6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Заказчик</w:t>
            </w:r>
          </w:p>
        </w:tc>
      </w:tr>
      <w:tr w:rsidR="0052133E" w:rsidRPr="005D2E69" w:rsidTr="00F51EA9">
        <w:trPr>
          <w:trHeight w:val="3967"/>
        </w:trPr>
        <w:tc>
          <w:tcPr>
            <w:tcW w:w="4785" w:type="dxa"/>
          </w:tcPr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  <w:p w:rsidR="00507421" w:rsidRPr="00DD7818" w:rsidRDefault="00507421" w:rsidP="00507421">
            <w:pPr>
              <w:spacing w:after="0"/>
              <w:rPr>
                <w:rFonts w:ascii="Times New Roman" w:hAnsi="Times New Roman"/>
                <w:b/>
              </w:rPr>
            </w:pPr>
            <w:r w:rsidRPr="00DD7818">
              <w:rPr>
                <w:rFonts w:ascii="Times New Roman" w:hAnsi="Times New Roman"/>
                <w:b/>
              </w:rPr>
              <w:t>ООО «ССК «Викинг»</w:t>
            </w:r>
          </w:p>
          <w:p w:rsidR="00507421" w:rsidRPr="005D2E69" w:rsidRDefault="00507421" w:rsidP="00507421">
            <w:pPr>
              <w:spacing w:after="0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Адрес: 390028, г.Рязань, ул. Прижелезнодорожная, д.52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ИНН 6230061760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КПП 622901001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ОГРН 1086230001582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Банковские реквизиты: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 xml:space="preserve">Ярославский филиал ПАО «Промсвязьбанк» </w:t>
            </w:r>
            <w:proofErr w:type="spellStart"/>
            <w:r w:rsidRPr="005D2E69">
              <w:rPr>
                <w:rFonts w:ascii="Times New Roman" w:hAnsi="Times New Roman"/>
              </w:rPr>
              <w:t>г.Ярославль</w:t>
            </w:r>
            <w:proofErr w:type="spellEnd"/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Р/</w:t>
            </w:r>
            <w:proofErr w:type="spellStart"/>
            <w:r w:rsidRPr="005D2E69">
              <w:rPr>
                <w:rFonts w:ascii="Times New Roman" w:hAnsi="Times New Roman"/>
              </w:rPr>
              <w:t>сч</w:t>
            </w:r>
            <w:proofErr w:type="spellEnd"/>
            <w:r w:rsidRPr="005D2E69">
              <w:rPr>
                <w:rFonts w:ascii="Times New Roman" w:hAnsi="Times New Roman"/>
              </w:rPr>
              <w:t xml:space="preserve"> 40702810332000868201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БИК 047888760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>К/</w:t>
            </w:r>
            <w:proofErr w:type="spellStart"/>
            <w:r w:rsidRPr="005D2E69">
              <w:rPr>
                <w:rFonts w:ascii="Times New Roman" w:hAnsi="Times New Roman"/>
              </w:rPr>
              <w:t>сч</w:t>
            </w:r>
            <w:proofErr w:type="spellEnd"/>
            <w:r w:rsidRPr="005D2E69">
              <w:rPr>
                <w:rFonts w:ascii="Times New Roman" w:hAnsi="Times New Roman"/>
              </w:rPr>
              <w:t xml:space="preserve"> 30101810300000000760</w:t>
            </w:r>
          </w:p>
          <w:p w:rsidR="00507421" w:rsidRPr="005D2E69" w:rsidRDefault="00507421" w:rsidP="00507421">
            <w:pPr>
              <w:spacing w:after="0"/>
              <w:jc w:val="both"/>
              <w:rPr>
                <w:rFonts w:ascii="Times New Roman" w:hAnsi="Times New Roman"/>
              </w:rPr>
            </w:pPr>
            <w:r w:rsidRPr="005D2E6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="00466E7D">
              <w:rPr>
                <w:rFonts w:ascii="Times New Roman" w:hAnsi="Times New Roman"/>
              </w:rPr>
              <w:t>Чваливский</w:t>
            </w:r>
            <w:proofErr w:type="spellEnd"/>
            <w:r w:rsidR="00466E7D">
              <w:rPr>
                <w:rFonts w:ascii="Times New Roman" w:hAnsi="Times New Roman"/>
              </w:rPr>
              <w:t xml:space="preserve"> Юрий Иванович</w:t>
            </w:r>
          </w:p>
          <w:p w:rsidR="00507421" w:rsidRPr="005D2E69" w:rsidRDefault="00507421" w:rsidP="005074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133E" w:rsidRPr="005D2E69" w:rsidRDefault="00DD7818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="00507421" w:rsidRPr="005D2E69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DD7818"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  <w:r w:rsidRPr="005D2E69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 xml:space="preserve">Зарегистрирован по адресу: 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Паспорт: серия _______ номер: 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Кем выдан: ____________________________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Дата выдачи: __________________________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Код подразделения: ____________________</w:t>
            </w: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  <w:p w:rsidR="0052133E" w:rsidRPr="005D2E69" w:rsidRDefault="0052133E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  <w:p w:rsidR="0052133E" w:rsidRDefault="0052133E" w:rsidP="00F51EA9">
            <w:pPr>
              <w:pStyle w:val="HTMLPreformatted"/>
              <w:rPr>
                <w:rFonts w:ascii="Times New Roman" w:hAnsi="Times New Roman"/>
                <w:b/>
                <w:sz w:val="22"/>
                <w:szCs w:val="22"/>
              </w:rPr>
            </w:pPr>
            <w:r w:rsidRPr="005D2E69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D75071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D2E69"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  <w:r w:rsidRPr="00DD7818">
              <w:rPr>
                <w:rFonts w:ascii="Times New Roman" w:hAnsi="Times New Roman"/>
                <w:b/>
                <w:sz w:val="22"/>
                <w:szCs w:val="22"/>
              </w:rPr>
              <w:t>_______________</w:t>
            </w:r>
            <w:r w:rsidRPr="005D2E6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D7818" w:rsidRPr="00DD7818" w:rsidRDefault="00DD7818" w:rsidP="00F51E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DD7818">
              <w:rPr>
                <w:rFonts w:ascii="Times New Roman" w:hAnsi="Times New Roman"/>
                <w:sz w:val="22"/>
                <w:szCs w:val="22"/>
              </w:rPr>
              <w:t>(Ф.И.О.)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(подпись)</w:t>
            </w:r>
          </w:p>
        </w:tc>
      </w:tr>
    </w:tbl>
    <w:p w:rsidR="0052133E" w:rsidRPr="005D2E69" w:rsidRDefault="0052133E">
      <w:pPr>
        <w:rPr>
          <w:rFonts w:ascii="Times New Roman" w:hAnsi="Times New Roman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2E69" w:rsidRDefault="005D2E69" w:rsidP="0052133E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5D2E69" w:rsidSect="0017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3E"/>
    <w:rsid w:val="0011109E"/>
    <w:rsid w:val="00176E38"/>
    <w:rsid w:val="00466E7D"/>
    <w:rsid w:val="00507421"/>
    <w:rsid w:val="0052133E"/>
    <w:rsid w:val="005935BD"/>
    <w:rsid w:val="0059473C"/>
    <w:rsid w:val="005C1B44"/>
    <w:rsid w:val="005D2E69"/>
    <w:rsid w:val="0066248A"/>
    <w:rsid w:val="006D570E"/>
    <w:rsid w:val="007D02C1"/>
    <w:rsid w:val="00811A81"/>
    <w:rsid w:val="00905314"/>
    <w:rsid w:val="00954548"/>
    <w:rsid w:val="00976BFC"/>
    <w:rsid w:val="00A41178"/>
    <w:rsid w:val="00AC3104"/>
    <w:rsid w:val="00C01325"/>
    <w:rsid w:val="00C1271F"/>
    <w:rsid w:val="00D3105B"/>
    <w:rsid w:val="00D75071"/>
    <w:rsid w:val="00DD7818"/>
    <w:rsid w:val="00EB6018"/>
    <w:rsid w:val="00F51EA9"/>
    <w:rsid w:val="00F84F21"/>
    <w:rsid w:val="00FB15D2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44B5-1C48-4854-AFB6-F7D4C7B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3E"/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133E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33E"/>
    <w:rPr>
      <w:rFonts w:ascii="Tahoma" w:eastAsia="Times New Roman" w:hAnsi="Tahoma" w:cs="Times New Roman"/>
      <w:b/>
      <w:bCs/>
      <w:color w:val="000000"/>
      <w:lang w:val="en-US" w:eastAsia="ru-RU"/>
    </w:rPr>
  </w:style>
  <w:style w:type="paragraph" w:customStyle="1" w:styleId="ConsPlusNonformat">
    <w:name w:val="ConsPlusNonformat"/>
    <w:uiPriority w:val="99"/>
    <w:rsid w:val="00521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араграф"/>
    <w:basedOn w:val="Normal"/>
    <w:link w:val="paragraph"/>
    <w:qFormat/>
    <w:rsid w:val="0052133E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"/>
    <w:rsid w:val="0052133E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rsid w:val="0052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213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Normal"/>
    <w:rsid w:val="00507421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532D4D27.dotm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cp:keywords/>
  <dc:description/>
  <cp:lastModifiedBy>Самохина Ирина Валентиновна</cp:lastModifiedBy>
  <cp:revision>2</cp:revision>
  <cp:lastPrinted>2021-08-09T12:02:00Z</cp:lastPrinted>
  <dcterms:created xsi:type="dcterms:W3CDTF">2021-09-28T12:06:00Z</dcterms:created>
  <dcterms:modified xsi:type="dcterms:W3CDTF">2021-09-28T12:06:00Z</dcterms:modified>
</cp:coreProperties>
</file>